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6F99" w14:textId="1E4EA6E8" w:rsidR="00514E16" w:rsidRPr="00A02770" w:rsidRDefault="004B4D83">
      <w:pPr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portador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</w:p>
    <w:p w14:paraId="69846FE9" w14:textId="17D1410E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_________________________________________________</w:t>
      </w:r>
    </w:p>
    <w:p w14:paraId="18C62C3E" w14:textId="77777777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E-mail: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Telefone n.º: </w:t>
      </w:r>
      <w:r w:rsidRPr="00A02770">
        <w:rPr>
          <w:rFonts w:asciiTheme="minorHAnsi" w:hAnsiTheme="minorHAnsi" w:cstheme="minorHAnsi"/>
        </w:rPr>
        <w:t>____________________________________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2F274A54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4B4D83">
        <w:rPr>
          <w:rFonts w:ascii="Poppins" w:hAnsi="Poppins" w:cs="Poppins"/>
        </w:rPr>
        <w:t>4</w:t>
      </w:r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B38C8" w14:textId="77777777" w:rsidR="0087725A" w:rsidRDefault="0087725A">
      <w:r>
        <w:separator/>
      </w:r>
    </w:p>
  </w:endnote>
  <w:endnote w:type="continuationSeparator" w:id="0">
    <w:p w14:paraId="54A04428" w14:textId="77777777" w:rsidR="0087725A" w:rsidRDefault="0087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2061" w14:textId="77777777" w:rsidR="0087725A" w:rsidRDefault="0087725A">
      <w:r>
        <w:separator/>
      </w:r>
    </w:p>
  </w:footnote>
  <w:footnote w:type="continuationSeparator" w:id="0">
    <w:p w14:paraId="22F35F25" w14:textId="77777777" w:rsidR="0087725A" w:rsidRDefault="0087725A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50C"/>
    <w:rsid w:val="000468B6"/>
    <w:rsid w:val="001134BD"/>
    <w:rsid w:val="00124540"/>
    <w:rsid w:val="00187C79"/>
    <w:rsid w:val="001A7BB7"/>
    <w:rsid w:val="00231B70"/>
    <w:rsid w:val="0027591D"/>
    <w:rsid w:val="002A61A2"/>
    <w:rsid w:val="00364A7B"/>
    <w:rsid w:val="003C4574"/>
    <w:rsid w:val="003E338F"/>
    <w:rsid w:val="004B4D83"/>
    <w:rsid w:val="00514E16"/>
    <w:rsid w:val="005B1B0F"/>
    <w:rsid w:val="0065121D"/>
    <w:rsid w:val="00652E23"/>
    <w:rsid w:val="00673D97"/>
    <w:rsid w:val="006F67C1"/>
    <w:rsid w:val="00790885"/>
    <w:rsid w:val="008306C3"/>
    <w:rsid w:val="0087725A"/>
    <w:rsid w:val="008B3E7F"/>
    <w:rsid w:val="009A0D4F"/>
    <w:rsid w:val="00A02770"/>
    <w:rsid w:val="00AB4D6D"/>
    <w:rsid w:val="00BC03CF"/>
    <w:rsid w:val="00BC28F8"/>
    <w:rsid w:val="00BF075D"/>
    <w:rsid w:val="00C5050C"/>
    <w:rsid w:val="00C8299C"/>
    <w:rsid w:val="00CD3F7C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  <w15:docId w15:val="{21459D8F-FFDD-434D-A25C-B837819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606E7E6EA90A4E9F4027DCF82CB50A" ma:contentTypeVersion="14" ma:contentTypeDescription="Criar um novo documento." ma:contentTypeScope="" ma:versionID="874d49dde4274cb2df7e2b921516d704">
  <xsd:schema xmlns:xsd="http://www.w3.org/2001/XMLSchema" xmlns:xs="http://www.w3.org/2001/XMLSchema" xmlns:p="http://schemas.microsoft.com/office/2006/metadata/properties" xmlns:ns2="7961a562-463b-4926-bc58-8930c0133ced" xmlns:ns3="d32e2fc3-e152-4a25-a31e-2a82d82fa91b" targetNamespace="http://schemas.microsoft.com/office/2006/metadata/properties" ma:root="true" ma:fieldsID="204aa8a9b98043e269f0db9c75dc0b06" ns2:_="" ns3:_="">
    <xsd:import namespace="7961a562-463b-4926-bc58-8930c0133ced"/>
    <xsd:import namespace="d32e2fc3-e152-4a25-a31e-2a82d82fa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1a562-463b-4926-bc58-8930c0133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7c840702-6823-45a2-a41e-74c00f83b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e2fc3-e152-4a25-a31e-2a82d82fa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2B198-B9FC-4674-8E56-B50AD1121F69}"/>
</file>

<file path=customXml/itemProps2.xml><?xml version="1.0" encoding="utf-8"?>
<ds:datastoreItem xmlns:ds="http://schemas.openxmlformats.org/officeDocument/2006/customXml" ds:itemID="{02ED0336-86C8-4C58-9E48-A038E6AB8C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1684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Maria João Filipe (RBE)</cp:lastModifiedBy>
  <cp:revision>8</cp:revision>
  <cp:lastPrinted>2013-07-20T20:23:00Z</cp:lastPrinted>
  <dcterms:created xsi:type="dcterms:W3CDTF">2018-07-24T11:17:00Z</dcterms:created>
  <dcterms:modified xsi:type="dcterms:W3CDTF">2024-05-27T11:43:00Z</dcterms:modified>
</cp:coreProperties>
</file>